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5991D" w14:textId="671CCAE2" w:rsidR="002B3987" w:rsidRPr="00157626" w:rsidRDefault="002B3987" w:rsidP="002B3987">
      <w:pPr>
        <w:pStyle w:val="Nadpis1"/>
        <w:rPr>
          <w:sz w:val="40"/>
          <w:szCs w:val="40"/>
        </w:rPr>
      </w:pPr>
      <w:r w:rsidRPr="00157626">
        <w:rPr>
          <w:sz w:val="40"/>
          <w:szCs w:val="40"/>
        </w:rPr>
        <w:t>Pořizujete fotovoltaiku? Pozor na povinné úpravy elektroměrových sloupků</w:t>
      </w:r>
    </w:p>
    <w:p w14:paraId="2A86CF21" w14:textId="6739DB35" w:rsidR="002B3987" w:rsidRPr="0004494A" w:rsidRDefault="002B3987" w:rsidP="00743679">
      <w:pPr>
        <w:rPr>
          <w:rFonts w:cs="Times New Roman"/>
        </w:rPr>
      </w:pPr>
      <w:r w:rsidRPr="0004494A">
        <w:rPr>
          <w:rStyle w:val="Siln"/>
          <w:rFonts w:cs="Times New Roman"/>
        </w:rPr>
        <w:t xml:space="preserve">Požadavky </w:t>
      </w:r>
      <w:proofErr w:type="gramStart"/>
      <w:r w:rsidRPr="0004494A">
        <w:rPr>
          <w:rStyle w:val="Siln"/>
          <w:rFonts w:cs="Times New Roman"/>
        </w:rPr>
        <w:t>EG.D</w:t>
      </w:r>
      <w:proofErr w:type="gramEnd"/>
      <w:r w:rsidRPr="0004494A">
        <w:rPr>
          <w:rFonts w:cs="Times New Roman"/>
        </w:rPr>
        <w:t xml:space="preserve"> (dřívější E.ON Distribuce elektřiny): </w:t>
      </w:r>
    </w:p>
    <w:p w14:paraId="10C4F564" w14:textId="79CC5DB3" w:rsidR="002B3987" w:rsidRPr="0004494A" w:rsidRDefault="0048269D" w:rsidP="002B3987">
      <w:pPr>
        <w:numPr>
          <w:ilvl w:val="1"/>
          <w:numId w:val="5"/>
        </w:numPr>
        <w:spacing w:before="100" w:beforeAutospacing="1" w:after="100" w:afterAutospacing="1" w:line="240" w:lineRule="auto"/>
        <w:jc w:val="left"/>
        <w:rPr>
          <w:rFonts w:cs="Times New Roman"/>
        </w:rPr>
      </w:pPr>
      <w:r>
        <w:rPr>
          <w:rFonts w:cs="Times New Roman"/>
        </w:rPr>
        <w:t>Nainstalovat</w:t>
      </w:r>
      <w:r w:rsidR="002B3987" w:rsidRPr="0004494A">
        <w:rPr>
          <w:rFonts w:cs="Times New Roman"/>
        </w:rPr>
        <w:t xml:space="preserve"> </w:t>
      </w:r>
      <w:r w:rsidR="002B3987" w:rsidRPr="0004494A">
        <w:rPr>
          <w:rStyle w:val="Siln"/>
          <w:rFonts w:cs="Times New Roman"/>
        </w:rPr>
        <w:t>dva tzv. „kříže“</w:t>
      </w:r>
      <w:r w:rsidR="002B3987" w:rsidRPr="0004494A">
        <w:rPr>
          <w:rFonts w:cs="Times New Roman"/>
        </w:rPr>
        <w:br/>
        <w:t>(1. kříž = elektroměr, 2. kříž = hromadné dálkové odpínání (HDO</w:t>
      </w:r>
      <w:r>
        <w:rPr>
          <w:rFonts w:cs="Times New Roman"/>
        </w:rPr>
        <w:t>), nebo aspoň příprava na něj).</w:t>
      </w:r>
    </w:p>
    <w:p w14:paraId="6F06ACFB" w14:textId="77777777" w:rsidR="002B3987" w:rsidRPr="0004494A" w:rsidRDefault="002B3987" w:rsidP="002B3987">
      <w:pPr>
        <w:numPr>
          <w:ilvl w:val="1"/>
          <w:numId w:val="5"/>
        </w:numPr>
        <w:spacing w:before="100" w:beforeAutospacing="1" w:after="100" w:afterAutospacing="1" w:line="240" w:lineRule="auto"/>
        <w:jc w:val="left"/>
        <w:rPr>
          <w:rFonts w:cs="Times New Roman"/>
        </w:rPr>
      </w:pPr>
      <w:r w:rsidRPr="0004494A">
        <w:rPr>
          <w:rFonts w:cs="Times New Roman"/>
        </w:rPr>
        <w:t xml:space="preserve">Pokud se instalují dva kříže, je třeba vedle hlavního jističe umístit také </w:t>
      </w:r>
      <w:r w:rsidRPr="0004494A">
        <w:rPr>
          <w:rStyle w:val="Siln"/>
          <w:rFonts w:cs="Times New Roman"/>
        </w:rPr>
        <w:t>dva jističe HDO</w:t>
      </w:r>
      <w:r w:rsidRPr="0004494A">
        <w:rPr>
          <w:rFonts w:cs="Times New Roman"/>
        </w:rPr>
        <w:t>. Za současných podmínek (</w:t>
      </w:r>
      <w:r w:rsidRPr="0004494A">
        <w:rPr>
          <w:rFonts w:cs="Times New Roman"/>
          <w:i/>
          <w:iCs/>
        </w:rPr>
        <w:t>v polovině roku 2021</w:t>
      </w:r>
      <w:r w:rsidRPr="0004494A">
        <w:rPr>
          <w:rFonts w:cs="Times New Roman"/>
        </w:rPr>
        <w:t>) to ale nutné není.</w:t>
      </w:r>
    </w:p>
    <w:p w14:paraId="6E27071A" w14:textId="77777777" w:rsidR="002B3987" w:rsidRPr="0004494A" w:rsidRDefault="002B3987" w:rsidP="002B3987">
      <w:pPr>
        <w:numPr>
          <w:ilvl w:val="1"/>
          <w:numId w:val="5"/>
        </w:numPr>
        <w:spacing w:before="100" w:beforeAutospacing="1" w:after="100" w:afterAutospacing="1" w:line="240" w:lineRule="auto"/>
        <w:jc w:val="left"/>
        <w:rPr>
          <w:rFonts w:cs="Times New Roman"/>
        </w:rPr>
      </w:pPr>
      <w:r w:rsidRPr="0004494A">
        <w:rPr>
          <w:rFonts w:cs="Times New Roman"/>
        </w:rPr>
        <w:t xml:space="preserve">Všechny vodiče musí splňovat </w:t>
      </w:r>
      <w:r w:rsidRPr="0004494A">
        <w:rPr>
          <w:rStyle w:val="Siln"/>
          <w:rFonts w:cs="Times New Roman"/>
        </w:rPr>
        <w:t>minimální průřezy</w:t>
      </w:r>
      <w:r w:rsidRPr="0004494A">
        <w:rPr>
          <w:rFonts w:cs="Times New Roman"/>
        </w:rPr>
        <w:t xml:space="preserve"> odpovídající hodnotě hlavního jističe.</w:t>
      </w:r>
    </w:p>
    <w:p w14:paraId="6A485C44" w14:textId="77777777" w:rsidR="002B3987" w:rsidRPr="0004494A" w:rsidRDefault="002B3987" w:rsidP="002B3987">
      <w:pPr>
        <w:numPr>
          <w:ilvl w:val="1"/>
          <w:numId w:val="5"/>
        </w:numPr>
        <w:spacing w:before="100" w:beforeAutospacing="1" w:after="100" w:afterAutospacing="1" w:line="240" w:lineRule="auto"/>
        <w:jc w:val="left"/>
        <w:rPr>
          <w:rFonts w:cs="Times New Roman"/>
        </w:rPr>
      </w:pPr>
      <w:r w:rsidRPr="0004494A">
        <w:rPr>
          <w:rFonts w:cs="Times New Roman"/>
        </w:rPr>
        <w:t xml:space="preserve">V elektroměru </w:t>
      </w:r>
      <w:r w:rsidRPr="0004494A">
        <w:rPr>
          <w:rStyle w:val="Siln"/>
          <w:rFonts w:cs="Times New Roman"/>
        </w:rPr>
        <w:t>nesmějí být hliníkové vodiče</w:t>
      </w:r>
      <w:r w:rsidRPr="0004494A">
        <w:rPr>
          <w:rFonts w:cs="Times New Roman"/>
        </w:rPr>
        <w:t>.</w:t>
      </w:r>
    </w:p>
    <w:p w14:paraId="7508853A" w14:textId="77777777" w:rsidR="002B3987" w:rsidRPr="0004494A" w:rsidRDefault="002B3987" w:rsidP="002B3987">
      <w:pPr>
        <w:numPr>
          <w:ilvl w:val="1"/>
          <w:numId w:val="5"/>
        </w:numPr>
        <w:spacing w:before="100" w:beforeAutospacing="1" w:after="100" w:afterAutospacing="1" w:line="240" w:lineRule="auto"/>
        <w:jc w:val="left"/>
        <w:rPr>
          <w:rFonts w:cs="Times New Roman"/>
        </w:rPr>
      </w:pPr>
      <w:r w:rsidRPr="0004494A">
        <w:rPr>
          <w:rStyle w:val="Siln"/>
          <w:rFonts w:cs="Times New Roman"/>
        </w:rPr>
        <w:t>Veškeré vodiče</w:t>
      </w:r>
      <w:r w:rsidRPr="0004494A">
        <w:rPr>
          <w:rFonts w:cs="Times New Roman"/>
        </w:rPr>
        <w:t xml:space="preserve"> musí být v souladu s pravidly </w:t>
      </w:r>
      <w:r w:rsidRPr="0004494A">
        <w:rPr>
          <w:rStyle w:val="Siln"/>
          <w:rFonts w:cs="Times New Roman"/>
        </w:rPr>
        <w:t>barevně rozlišeny</w:t>
      </w:r>
      <w:r w:rsidRPr="0004494A">
        <w:rPr>
          <w:rFonts w:cs="Times New Roman"/>
        </w:rPr>
        <w:t xml:space="preserve">, a navíc musí být ještě </w:t>
      </w:r>
      <w:r w:rsidRPr="0004494A">
        <w:rPr>
          <w:rStyle w:val="Siln"/>
          <w:rFonts w:cs="Times New Roman"/>
        </w:rPr>
        <w:t>označeny návlečkami s popisky</w:t>
      </w:r>
      <w:r w:rsidRPr="0004494A">
        <w:rPr>
          <w:rFonts w:cs="Times New Roman"/>
        </w:rPr>
        <w:t>, které jsou jasně definované v připojovacích podmínkách.</w:t>
      </w:r>
    </w:p>
    <w:p w14:paraId="62EBEAD1" w14:textId="77777777" w:rsidR="002B3987" w:rsidRPr="0004494A" w:rsidRDefault="002B3987" w:rsidP="002B3987">
      <w:pPr>
        <w:numPr>
          <w:ilvl w:val="1"/>
          <w:numId w:val="5"/>
        </w:numPr>
        <w:spacing w:before="100" w:beforeAutospacing="1" w:after="100" w:afterAutospacing="1" w:line="240" w:lineRule="auto"/>
        <w:jc w:val="left"/>
        <w:rPr>
          <w:rFonts w:cs="Times New Roman"/>
        </w:rPr>
      </w:pPr>
      <w:r w:rsidRPr="0004494A">
        <w:rPr>
          <w:rFonts w:cs="Times New Roman"/>
        </w:rPr>
        <w:t xml:space="preserve">U přípravy na oddělovací relé neboli převodník (který nahrazuje HDO a který si posléze osadí </w:t>
      </w:r>
      <w:proofErr w:type="gramStart"/>
      <w:r w:rsidRPr="0004494A">
        <w:rPr>
          <w:rFonts w:cs="Times New Roman"/>
        </w:rPr>
        <w:t>EG.D</w:t>
      </w:r>
      <w:proofErr w:type="gramEnd"/>
      <w:r w:rsidRPr="0004494A">
        <w:rPr>
          <w:rFonts w:cs="Times New Roman"/>
        </w:rPr>
        <w:t xml:space="preserve">) musí být povinně vyvedeny </w:t>
      </w:r>
      <w:r w:rsidRPr="0004494A">
        <w:rPr>
          <w:rStyle w:val="Siln"/>
          <w:rFonts w:cs="Times New Roman"/>
        </w:rPr>
        <w:t>2 červené vodiče</w:t>
      </w:r>
      <w:r w:rsidRPr="0004494A">
        <w:rPr>
          <w:rFonts w:cs="Times New Roman"/>
        </w:rPr>
        <w:t>.</w:t>
      </w:r>
    </w:p>
    <w:p w14:paraId="0F9C51BC" w14:textId="0A33CDB8" w:rsidR="002B3987" w:rsidRPr="0004494A" w:rsidRDefault="002B3987" w:rsidP="002B3987">
      <w:pPr>
        <w:numPr>
          <w:ilvl w:val="1"/>
          <w:numId w:val="5"/>
        </w:numPr>
        <w:spacing w:before="100" w:beforeAutospacing="1" w:after="100" w:afterAutospacing="1" w:line="240" w:lineRule="auto"/>
        <w:jc w:val="left"/>
        <w:rPr>
          <w:rFonts w:cs="Times New Roman"/>
        </w:rPr>
      </w:pPr>
      <w:r w:rsidRPr="0004494A">
        <w:rPr>
          <w:rFonts w:cs="Times New Roman"/>
        </w:rPr>
        <w:t xml:space="preserve">Pokud dojde k výměně starého rozvaděče nebo hlavního domovního vedení, je třeba </w:t>
      </w:r>
      <w:r w:rsidRPr="0004494A">
        <w:rPr>
          <w:rStyle w:val="Siln"/>
          <w:rFonts w:cs="Times New Roman"/>
        </w:rPr>
        <w:t>umístit elektroměrový sloupek na veřejně přístupné místo</w:t>
      </w:r>
      <w:r w:rsidRPr="0004494A">
        <w:rPr>
          <w:rFonts w:cs="Times New Roman"/>
        </w:rPr>
        <w:t xml:space="preserve">. Technici </w:t>
      </w:r>
      <w:proofErr w:type="gramStart"/>
      <w:r w:rsidRPr="0004494A">
        <w:rPr>
          <w:rFonts w:cs="Times New Roman"/>
        </w:rPr>
        <w:t>EG.D</w:t>
      </w:r>
      <w:proofErr w:type="gramEnd"/>
      <w:r w:rsidRPr="0004494A">
        <w:rPr>
          <w:rFonts w:cs="Times New Roman"/>
        </w:rPr>
        <w:t xml:space="preserve"> upřesňují umístění sloupku i při instalaci fotovoltaiky. Instrukce bývá ve smlouvě o připojení.</w:t>
      </w:r>
    </w:p>
    <w:p w14:paraId="584B5ABA" w14:textId="77777777" w:rsidR="002B3987" w:rsidRPr="0004494A" w:rsidRDefault="002B3987" w:rsidP="002B3987">
      <w:pPr>
        <w:pStyle w:val="Nadpis2"/>
      </w:pPr>
      <w:r w:rsidRPr="0004494A">
        <w:t>Jak vypadají nejčastější úpravy?</w:t>
      </w:r>
    </w:p>
    <w:p w14:paraId="5DE47CF1" w14:textId="77777777" w:rsidR="002B3987" w:rsidRPr="0004494A" w:rsidRDefault="002B3987" w:rsidP="002B3987">
      <w:pPr>
        <w:pStyle w:val="Normlnweb"/>
      </w:pPr>
      <w:r w:rsidRPr="0004494A">
        <w:rPr>
          <w:rStyle w:val="Siln"/>
        </w:rPr>
        <w:t>Hlavní jistič mnohdy nevyhovuje požadavkům z hlediska zkratové odolnosti.</w:t>
      </w:r>
      <w:r w:rsidRPr="0004494A">
        <w:t xml:space="preserve"> Zkratová odolnost jističe musí být 10 </w:t>
      </w:r>
      <w:proofErr w:type="spellStart"/>
      <w:r w:rsidRPr="0004494A">
        <w:t>kA</w:t>
      </w:r>
      <w:proofErr w:type="spellEnd"/>
      <w:r w:rsidRPr="0004494A">
        <w:t>, ale stává se, že je tam jen 6 </w:t>
      </w:r>
      <w:proofErr w:type="spellStart"/>
      <w:r w:rsidRPr="0004494A">
        <w:t>kA</w:t>
      </w:r>
      <w:proofErr w:type="spellEnd"/>
      <w:r w:rsidRPr="0004494A">
        <w:t>, nebo dokonce méně. Stejné pravidlo platí i pro jističe HDO. Zkratová odolnost je uvedena v popisku na jističi.</w:t>
      </w:r>
    </w:p>
    <w:p w14:paraId="219A0E8E" w14:textId="77777777" w:rsidR="002B3987" w:rsidRPr="0004494A" w:rsidRDefault="002B3987" w:rsidP="002B3987">
      <w:pPr>
        <w:pStyle w:val="Normlnweb"/>
      </w:pPr>
      <w:r w:rsidRPr="0004494A">
        <w:t>Na nesrovnalost můžou poukazovat i nestejně barevné ovládací páčky jističů. Schválené jističe mívají po celé délce stejnou barvu (</w:t>
      </w:r>
      <w:r w:rsidRPr="0004494A">
        <w:rPr>
          <w:i/>
          <w:iCs/>
        </w:rPr>
        <w:t>viz ilustrační foto</w:t>
      </w:r>
      <w:r w:rsidRPr="0004494A">
        <w:t>).</w:t>
      </w:r>
    </w:p>
    <w:p w14:paraId="16D9AC1A" w14:textId="667F056A" w:rsidR="002B3987" w:rsidRPr="0004494A" w:rsidRDefault="002B3987" w:rsidP="002B3987">
      <w:pPr>
        <w:pStyle w:val="Normlnweb"/>
      </w:pPr>
      <w:r w:rsidRPr="0004494A">
        <w:t>Stejně tak je nutné kompletně „</w:t>
      </w:r>
      <w:proofErr w:type="spellStart"/>
      <w:r w:rsidRPr="0004494A">
        <w:t>předrátovat</w:t>
      </w:r>
      <w:proofErr w:type="spellEnd"/>
      <w:r w:rsidRPr="0004494A">
        <w:t xml:space="preserve">“ celý sloupek i v případě, že </w:t>
      </w:r>
      <w:r w:rsidRPr="0004494A">
        <w:rPr>
          <w:rStyle w:val="Siln"/>
        </w:rPr>
        <w:t xml:space="preserve">elektroměr a HDO nejsou na stejné </w:t>
      </w:r>
      <w:proofErr w:type="spellStart"/>
      <w:r w:rsidRPr="0004494A">
        <w:rPr>
          <w:rStyle w:val="Siln"/>
        </w:rPr>
        <w:t>premixové</w:t>
      </w:r>
      <w:proofErr w:type="spellEnd"/>
      <w:r w:rsidRPr="0004494A">
        <w:rPr>
          <w:rStyle w:val="Siln"/>
        </w:rPr>
        <w:t xml:space="preserve"> desce</w:t>
      </w:r>
      <w:r w:rsidRPr="0004494A">
        <w:t xml:space="preserve">. To je speciální elektroměrová deska lisovaná z izolantu, která se vedle pružnosti a odolnosti proti mechanickému poškození vyznačuje také odolností při teplotách do 80 °C a zpomalováním šíření plamene. </w:t>
      </w:r>
    </w:p>
    <w:p w14:paraId="68EB79A4" w14:textId="7119E4F3" w:rsidR="002B3987" w:rsidRPr="0004494A" w:rsidRDefault="002B3987" w:rsidP="002B3987">
      <w:pPr>
        <w:rPr>
          <w:rFonts w:cs="Times New Roman"/>
        </w:rPr>
      </w:pPr>
      <w:r w:rsidRPr="0004494A">
        <w:rPr>
          <w:rFonts w:cs="Times New Roman"/>
          <w:noProof/>
          <w:color w:val="0000FF"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 wp14:anchorId="55062407" wp14:editId="1F555BBA">
            <wp:simplePos x="0" y="0"/>
            <wp:positionH relativeFrom="column">
              <wp:posOffset>3395980</wp:posOffset>
            </wp:positionH>
            <wp:positionV relativeFrom="paragraph">
              <wp:posOffset>62230</wp:posOffset>
            </wp:positionV>
            <wp:extent cx="3076575" cy="2857500"/>
            <wp:effectExtent l="0" t="0" r="9525" b="0"/>
            <wp:wrapTopAndBottom/>
            <wp:docPr id="5" name="Obrázek 5" descr="Obsah obrázku text, spotřebič, otevřít&#10;&#10;Popis byl vytvořen automaticky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spotřebič, otevřít&#10;&#10;Popis byl vytvořen automaticky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94A">
        <w:rPr>
          <w:rFonts w:cs="Times New Roman"/>
          <w:noProof/>
          <w:color w:val="0000FF"/>
          <w:lang w:eastAsia="cs-CZ"/>
        </w:rPr>
        <w:drawing>
          <wp:anchor distT="0" distB="0" distL="114300" distR="114300" simplePos="0" relativeHeight="251662336" behindDoc="0" locked="0" layoutInCell="1" allowOverlap="1" wp14:anchorId="0B0B8BFD" wp14:editId="05F315D3">
            <wp:simplePos x="0" y="0"/>
            <wp:positionH relativeFrom="column">
              <wp:posOffset>147955</wp:posOffset>
            </wp:positionH>
            <wp:positionV relativeFrom="paragraph">
              <wp:posOffset>0</wp:posOffset>
            </wp:positionV>
            <wp:extent cx="3067050" cy="2857500"/>
            <wp:effectExtent l="0" t="0" r="0" b="0"/>
            <wp:wrapTopAndBottom/>
            <wp:docPr id="6" name="Obrázek 6" descr="Obsah obrázku interiér&#10;&#10;Popis byl vytvořen automaticky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interiér&#10;&#10;Popis byl vytvořen automaticky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94A">
        <w:rPr>
          <w:rFonts w:cs="Times New Roman"/>
        </w:rPr>
        <w:t xml:space="preserve">Nevyhovující jistič (jedna </w:t>
      </w:r>
      <w:proofErr w:type="spellStart"/>
      <w:r w:rsidRPr="0004494A">
        <w:rPr>
          <w:rFonts w:cs="Times New Roman"/>
        </w:rPr>
        <w:t>celožlutá</w:t>
      </w:r>
      <w:proofErr w:type="spellEnd"/>
      <w:r w:rsidRPr="0004494A">
        <w:rPr>
          <w:rFonts w:cs="Times New Roman"/>
        </w:rPr>
        <w:t xml:space="preserve"> páčka namísto všech tří) a chybí oddělovací relé, na druhém obrázku obojí opraveno (</w:t>
      </w:r>
      <w:proofErr w:type="spellStart"/>
      <w:r w:rsidRPr="0004494A">
        <w:rPr>
          <w:rFonts w:cs="Times New Roman"/>
        </w:rPr>
        <w:t>celožluté</w:t>
      </w:r>
      <w:proofErr w:type="spellEnd"/>
      <w:r w:rsidRPr="0004494A">
        <w:rPr>
          <w:rFonts w:cs="Times New Roman"/>
        </w:rPr>
        <w:t xml:space="preserve"> páčky u jističe + doinstalované bílé oddělovací relé)</w:t>
      </w:r>
    </w:p>
    <w:p w14:paraId="071F75A0" w14:textId="114FA8FB" w:rsidR="0004494A" w:rsidRPr="0004494A" w:rsidRDefault="0004494A" w:rsidP="0004494A">
      <w:r w:rsidRPr="0004494A">
        <w:t xml:space="preserve">Zejména u starších sloupků bývá velmi častým problémem jejich </w:t>
      </w:r>
      <w:r w:rsidRPr="0004494A">
        <w:rPr>
          <w:rStyle w:val="Siln"/>
          <w:rFonts w:cs="Times New Roman"/>
        </w:rPr>
        <w:t>nevhodné osazení</w:t>
      </w:r>
      <w:r w:rsidRPr="0004494A">
        <w:t xml:space="preserve"> – například </w:t>
      </w:r>
      <w:r w:rsidRPr="0004494A">
        <w:rPr>
          <w:rStyle w:val="Siln"/>
          <w:rFonts w:cs="Times New Roman"/>
        </w:rPr>
        <w:t>v dřevěném obložení či za plechovým krytem</w:t>
      </w:r>
      <w:r w:rsidRPr="0004494A">
        <w:t xml:space="preserve"> (ČEZ Distribuce plechové krytí nově toleruje, ale u </w:t>
      </w:r>
      <w:proofErr w:type="gramStart"/>
      <w:r w:rsidRPr="0004494A">
        <w:t>EG.D</w:t>
      </w:r>
      <w:proofErr w:type="gramEnd"/>
      <w:r w:rsidRPr="0004494A">
        <w:t xml:space="preserve"> je to problém). </w:t>
      </w:r>
    </w:p>
    <w:p w14:paraId="3B781748" w14:textId="701D1D76" w:rsidR="0048269D" w:rsidRPr="0048269D" w:rsidRDefault="0004494A" w:rsidP="0048269D">
      <w:pPr>
        <w:pStyle w:val="Normlnweb"/>
      </w:pPr>
      <w:r w:rsidRPr="0004494A">
        <w:rPr>
          <w:noProof/>
          <w:color w:val="0000FF"/>
        </w:rPr>
        <w:drawing>
          <wp:anchor distT="0" distB="0" distL="114300" distR="114300" simplePos="0" relativeHeight="251661312" behindDoc="0" locked="0" layoutInCell="1" allowOverlap="1" wp14:anchorId="27811E74" wp14:editId="35A58850">
            <wp:simplePos x="0" y="0"/>
            <wp:positionH relativeFrom="margin">
              <wp:posOffset>3067050</wp:posOffset>
            </wp:positionH>
            <wp:positionV relativeFrom="paragraph">
              <wp:posOffset>19050</wp:posOffset>
            </wp:positionV>
            <wp:extent cx="3048000" cy="3495675"/>
            <wp:effectExtent l="0" t="0" r="0" b="9525"/>
            <wp:wrapTopAndBottom/>
            <wp:docPr id="3" name="Obrázek 3" descr="Obsah obrázku text, interiér, bílá, přepážka&#10;&#10;Popis byl vytvořen automaticky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interiér, bílá, přepážka&#10;&#10;Popis byl vytvořen automaticky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94A">
        <w:rPr>
          <w:noProof/>
          <w:color w:val="0000FF"/>
        </w:rPr>
        <w:drawing>
          <wp:anchor distT="0" distB="0" distL="114300" distR="114300" simplePos="0" relativeHeight="251660288" behindDoc="0" locked="0" layoutInCell="1" allowOverlap="1" wp14:anchorId="67A10671" wp14:editId="70B36D4B">
            <wp:simplePos x="0" y="0"/>
            <wp:positionH relativeFrom="column">
              <wp:posOffset>-23495</wp:posOffset>
            </wp:positionH>
            <wp:positionV relativeFrom="paragraph">
              <wp:posOffset>635</wp:posOffset>
            </wp:positionV>
            <wp:extent cx="3048000" cy="3495675"/>
            <wp:effectExtent l="0" t="0" r="0" b="9525"/>
            <wp:wrapNone/>
            <wp:docPr id="4" name="Obrázek 4" descr="Obsah obrázku text&#10;&#10;Popis byl vytvořen automaticky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987" w:rsidRPr="0004494A">
        <w:t xml:space="preserve">Příklad sloupku již upraveného podle předpisů </w:t>
      </w:r>
      <w:proofErr w:type="gramStart"/>
      <w:r w:rsidR="002B3987" w:rsidRPr="0004494A">
        <w:t>EG.D</w:t>
      </w:r>
      <w:proofErr w:type="gramEnd"/>
    </w:p>
    <w:sectPr w:rsidR="0048269D" w:rsidRPr="0048269D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57A5A" w14:textId="77777777" w:rsidR="00454117" w:rsidRDefault="00454117" w:rsidP="00E6557D">
      <w:pPr>
        <w:spacing w:after="0" w:line="240" w:lineRule="auto"/>
      </w:pPr>
      <w:r>
        <w:separator/>
      </w:r>
    </w:p>
  </w:endnote>
  <w:endnote w:type="continuationSeparator" w:id="0">
    <w:p w14:paraId="176F0A5E" w14:textId="77777777" w:rsidR="00454117" w:rsidRDefault="00454117" w:rsidP="00E6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2299618"/>
      <w:docPartObj>
        <w:docPartGallery w:val="Page Numbers (Bottom of Page)"/>
        <w:docPartUnique/>
      </w:docPartObj>
    </w:sdtPr>
    <w:sdtContent>
      <w:p w14:paraId="41F077F9" w14:textId="46E565E5" w:rsidR="00E6557D" w:rsidRDefault="00E6557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D52">
          <w:rPr>
            <w:noProof/>
          </w:rPr>
          <w:t>2</w:t>
        </w:r>
        <w:r>
          <w:fldChar w:fldCharType="end"/>
        </w:r>
      </w:p>
    </w:sdtContent>
  </w:sdt>
  <w:p w14:paraId="23C570CD" w14:textId="77777777" w:rsidR="00E6557D" w:rsidRDefault="00E655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8F25C" w14:textId="77777777" w:rsidR="00454117" w:rsidRDefault="00454117" w:rsidP="00E6557D">
      <w:pPr>
        <w:spacing w:after="0" w:line="240" w:lineRule="auto"/>
      </w:pPr>
      <w:r>
        <w:separator/>
      </w:r>
    </w:p>
  </w:footnote>
  <w:footnote w:type="continuationSeparator" w:id="0">
    <w:p w14:paraId="6A423C62" w14:textId="77777777" w:rsidR="00454117" w:rsidRDefault="00454117" w:rsidP="00E65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F5DF9"/>
    <w:multiLevelType w:val="multilevel"/>
    <w:tmpl w:val="D020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D11A3"/>
    <w:multiLevelType w:val="multilevel"/>
    <w:tmpl w:val="A652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8B3AC7"/>
    <w:multiLevelType w:val="multilevel"/>
    <w:tmpl w:val="451A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EB01BE"/>
    <w:multiLevelType w:val="multilevel"/>
    <w:tmpl w:val="F1B2E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DD79C1"/>
    <w:multiLevelType w:val="multilevel"/>
    <w:tmpl w:val="5F3A9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DE176E"/>
    <w:multiLevelType w:val="multilevel"/>
    <w:tmpl w:val="F776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6580127">
    <w:abstractNumId w:val="3"/>
  </w:num>
  <w:num w:numId="2" w16cid:durableId="165246140">
    <w:abstractNumId w:val="2"/>
  </w:num>
  <w:num w:numId="3" w16cid:durableId="179659636">
    <w:abstractNumId w:val="0"/>
  </w:num>
  <w:num w:numId="4" w16cid:durableId="1332444514">
    <w:abstractNumId w:val="5"/>
  </w:num>
  <w:num w:numId="5" w16cid:durableId="1840191593">
    <w:abstractNumId w:val="1"/>
  </w:num>
  <w:num w:numId="6" w16cid:durableId="1415905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3F6"/>
    <w:rsid w:val="0003001B"/>
    <w:rsid w:val="0004494A"/>
    <w:rsid w:val="00054D52"/>
    <w:rsid w:val="000D66BC"/>
    <w:rsid w:val="0013548C"/>
    <w:rsid w:val="00157626"/>
    <w:rsid w:val="002021B0"/>
    <w:rsid w:val="00204039"/>
    <w:rsid w:val="002B3987"/>
    <w:rsid w:val="002B4180"/>
    <w:rsid w:val="00454117"/>
    <w:rsid w:val="0048269D"/>
    <w:rsid w:val="004C740D"/>
    <w:rsid w:val="004D5694"/>
    <w:rsid w:val="00504855"/>
    <w:rsid w:val="005521EB"/>
    <w:rsid w:val="0061337E"/>
    <w:rsid w:val="0062052B"/>
    <w:rsid w:val="00730A3D"/>
    <w:rsid w:val="00743679"/>
    <w:rsid w:val="007C49F4"/>
    <w:rsid w:val="007E6E0C"/>
    <w:rsid w:val="00855434"/>
    <w:rsid w:val="00872F06"/>
    <w:rsid w:val="00911576"/>
    <w:rsid w:val="00966A98"/>
    <w:rsid w:val="00986ED6"/>
    <w:rsid w:val="009F0280"/>
    <w:rsid w:val="00A635AA"/>
    <w:rsid w:val="00B050D8"/>
    <w:rsid w:val="00BD3DED"/>
    <w:rsid w:val="00C8136D"/>
    <w:rsid w:val="00C94A13"/>
    <w:rsid w:val="00D63219"/>
    <w:rsid w:val="00D66CFE"/>
    <w:rsid w:val="00D933F7"/>
    <w:rsid w:val="00DA229D"/>
    <w:rsid w:val="00DD6047"/>
    <w:rsid w:val="00E35C77"/>
    <w:rsid w:val="00E6557D"/>
    <w:rsid w:val="00F023F6"/>
    <w:rsid w:val="00FA0085"/>
    <w:rsid w:val="00FB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78A9"/>
  <w15:chartTrackingRefBased/>
  <w15:docId w15:val="{A9C0F069-BD66-4BFD-8CE4-34E8DD56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A98"/>
    <w:pPr>
      <w:spacing w:after="120" w:line="300" w:lineRule="exact"/>
      <w:ind w:firstLine="284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04494A"/>
    <w:pPr>
      <w:spacing w:before="120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023F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33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494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023F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023F6"/>
    <w:rPr>
      <w:color w:val="0000FF"/>
      <w:u w:val="single"/>
    </w:rPr>
  </w:style>
  <w:style w:type="character" w:customStyle="1" w:styleId="atm-date-formatted">
    <w:name w:val="atm-date-formatted"/>
    <w:basedOn w:val="Standardnpsmoodstavce"/>
    <w:rsid w:val="00F023F6"/>
  </w:style>
  <w:style w:type="paragraph" w:customStyle="1" w:styleId="dda">
    <w:name w:val="d_da"/>
    <w:basedOn w:val="Normln"/>
    <w:rsid w:val="00F023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dz">
    <w:name w:val="d_z"/>
    <w:basedOn w:val="Standardnpsmoodstavce"/>
    <w:rsid w:val="00F023F6"/>
  </w:style>
  <w:style w:type="character" w:customStyle="1" w:styleId="gao">
    <w:name w:val="g_ao"/>
    <w:basedOn w:val="Standardnpsmoodstavce"/>
    <w:rsid w:val="00F023F6"/>
  </w:style>
  <w:style w:type="character" w:customStyle="1" w:styleId="gap">
    <w:name w:val="g_ap"/>
    <w:basedOn w:val="Standardnpsmoodstavce"/>
    <w:rsid w:val="00F023F6"/>
  </w:style>
  <w:style w:type="character" w:customStyle="1" w:styleId="dv">
    <w:name w:val="d_v"/>
    <w:basedOn w:val="Standardnpsmoodstavce"/>
    <w:rsid w:val="00F023F6"/>
  </w:style>
  <w:style w:type="character" w:styleId="Siln">
    <w:name w:val="Strong"/>
    <w:basedOn w:val="Standardnpsmoodstavce"/>
    <w:uiPriority w:val="22"/>
    <w:qFormat/>
    <w:rsid w:val="007E6E0C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33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D933F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cs-CZ"/>
    </w:rPr>
  </w:style>
  <w:style w:type="paragraph" w:customStyle="1" w:styleId="ez-toc-title">
    <w:name w:val="ez-toc-title"/>
    <w:basedOn w:val="Normln"/>
    <w:rsid w:val="00D933F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65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557D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E65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557D"/>
    <w:rPr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11576"/>
    <w:rPr>
      <w:color w:val="954F72" w:themeColor="followedHyperlink"/>
      <w:u w:val="single"/>
    </w:rPr>
  </w:style>
  <w:style w:type="character" w:customStyle="1" w:styleId="object-labels">
    <w:name w:val="object-labels"/>
    <w:basedOn w:val="Standardnpsmoodstavce"/>
    <w:rsid w:val="002B3987"/>
  </w:style>
  <w:style w:type="paragraph" w:customStyle="1" w:styleId="article-strong">
    <w:name w:val="article-strong"/>
    <w:basedOn w:val="Normln"/>
    <w:rsid w:val="002B398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68321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1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019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5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40945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7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28241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4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91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55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3315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526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3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23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6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68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032920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3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6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43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4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61362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167190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68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0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444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821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74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37972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6810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40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123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89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0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290131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60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2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27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08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22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61234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30890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13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80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80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472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81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0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23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42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05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93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64109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42253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80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692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23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79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15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24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2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4805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190094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60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41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18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02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79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5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358515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0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5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1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47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564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6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37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84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8935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180835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16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616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59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54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91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45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9120">
                                      <w:marLeft w:val="0"/>
                                      <w:marRight w:val="0"/>
                                      <w:marTop w:val="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792624">
                                      <w:marLeft w:val="0"/>
                                      <w:marRight w:val="0"/>
                                      <w:marTop w:val="195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09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506">
                                          <w:marLeft w:val="0"/>
                                          <w:marRight w:val="0"/>
                                          <w:marTop w:val="0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04807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93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1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04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913101">
                                          <w:marLeft w:val="0"/>
                                          <w:marRight w:val="0"/>
                                          <w:marTop w:val="0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2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60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06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86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326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4250454">
                                          <w:marLeft w:val="0"/>
                                          <w:marRight w:val="0"/>
                                          <w:marTop w:val="0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8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61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53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022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459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3163332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1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474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77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66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353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180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5151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01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73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4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45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23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0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1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0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44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92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7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94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7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16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1566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353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369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110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211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309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32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60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5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218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3877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036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785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48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8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3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2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8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24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5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0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7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2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04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53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03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51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52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4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53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82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6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5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120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602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16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907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3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29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473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0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7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8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20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2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20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13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5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66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46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45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54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18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870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936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18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99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11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4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44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115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46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5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7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8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7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50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42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81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0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84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85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51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083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98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77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701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3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304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73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260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925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26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16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23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9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2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0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70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28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14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49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75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54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388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46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515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84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598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184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75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74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209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89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27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9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1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9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49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0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74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13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29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7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665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22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117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3733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13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58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8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40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4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16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080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5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051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79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07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08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10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2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9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29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4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970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2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14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73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84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76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953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027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57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8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0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4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e.tzb-info.cz/docu/clanky/0203/020379o9.jpg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ze.tzb-info.cz/docu/clanky/0203/020379o13.jp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oze.tzb-info.cz/docu/clanky/0203/020379o7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oze.tzb-info.cz/docu/clanky/0203/020379o11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4FD9C-D993-4C6D-9D00-776A250A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UNIPETROL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Kratochvíla Jan (UNP-PIB)</dc:creator>
  <cp:keywords/>
  <dc:description/>
  <cp:lastModifiedBy>Jan Kratochvila</cp:lastModifiedBy>
  <cp:revision>4</cp:revision>
  <dcterms:created xsi:type="dcterms:W3CDTF">2022-08-03T11:43:00Z</dcterms:created>
  <dcterms:modified xsi:type="dcterms:W3CDTF">2022-08-03T11:43:00Z</dcterms:modified>
</cp:coreProperties>
</file>