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0E" w:rsidRDefault="00D67986">
      <w:r>
        <w:rPr>
          <w:rFonts w:ascii="Verdana" w:hAnsi="Verdana"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7620000" cy="5715000"/>
            <wp:effectExtent l="0" t="0" r="0" b="0"/>
            <wp:docPr id="1" name="Obrázek 1" descr="https://www.bazos.cz/img/2/747/116601747.jpg?t=158357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zos.cz/img/2/747/116601747.jpg?t=15835739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90E" w:rsidSect="00D679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86"/>
    <w:rsid w:val="00A213BA"/>
    <w:rsid w:val="00A5290E"/>
    <w:rsid w:val="00D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39E7E-0E74-4BFC-AFDD-93824D0A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Krčilová Marcela (MHMP, OCP)</dc:creator>
  <cp:keywords/>
  <dc:description/>
  <cp:lastModifiedBy>Krčilová Marcela (MHMP, OCP)</cp:lastModifiedBy>
  <cp:revision>2</cp:revision>
  <dcterms:created xsi:type="dcterms:W3CDTF">2020-03-10T12:59:00Z</dcterms:created>
  <dcterms:modified xsi:type="dcterms:W3CDTF">2020-03-10T13:09:00Z</dcterms:modified>
</cp:coreProperties>
</file>